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0BB" w:rsidRDefault="0006371F" w:rsidP="0006371F">
      <w:pPr>
        <w:jc w:val="center"/>
        <w:rPr>
          <w:b/>
          <w:bCs/>
          <w:sz w:val="28"/>
          <w:szCs w:val="26"/>
        </w:rPr>
      </w:pPr>
      <w:r w:rsidRPr="0006371F">
        <w:rPr>
          <w:b/>
          <w:bCs/>
          <w:sz w:val="28"/>
          <w:szCs w:val="26"/>
        </w:rPr>
        <w:t xml:space="preserve">SCHOOL FEES STRUCTURE – 2022 </w:t>
      </w:r>
      <w:r>
        <w:rPr>
          <w:b/>
          <w:bCs/>
          <w:sz w:val="28"/>
          <w:szCs w:val="26"/>
        </w:rPr>
        <w:t>–</w:t>
      </w:r>
      <w:r w:rsidRPr="0006371F">
        <w:rPr>
          <w:b/>
          <w:bCs/>
          <w:sz w:val="28"/>
          <w:szCs w:val="26"/>
        </w:rPr>
        <w:t xml:space="preserve"> 23</w:t>
      </w:r>
    </w:p>
    <w:tbl>
      <w:tblPr>
        <w:tblStyle w:val="TableGrid"/>
        <w:tblW w:w="10002" w:type="dxa"/>
        <w:tblLook w:val="04A0"/>
      </w:tblPr>
      <w:tblGrid>
        <w:gridCol w:w="1368"/>
        <w:gridCol w:w="1710"/>
        <w:gridCol w:w="1710"/>
        <w:gridCol w:w="1710"/>
        <w:gridCol w:w="1710"/>
        <w:gridCol w:w="1794"/>
      </w:tblGrid>
      <w:tr w:rsidR="0006371F" w:rsidRPr="00AB45FB" w:rsidTr="00AB45FB">
        <w:trPr>
          <w:trHeight w:val="639"/>
        </w:trPr>
        <w:tc>
          <w:tcPr>
            <w:tcW w:w="1368" w:type="dxa"/>
            <w:vAlign w:val="center"/>
          </w:tcPr>
          <w:p w:rsidR="0006371F" w:rsidRPr="00AB45FB" w:rsidRDefault="0006371F" w:rsidP="0006371F">
            <w:pPr>
              <w:jc w:val="center"/>
              <w:rPr>
                <w:b/>
                <w:bCs/>
                <w:sz w:val="24"/>
                <w:szCs w:val="24"/>
              </w:rPr>
            </w:pPr>
            <w:r w:rsidRPr="00AB45FB">
              <w:rPr>
                <w:b/>
                <w:bCs/>
                <w:sz w:val="24"/>
                <w:szCs w:val="24"/>
              </w:rPr>
              <w:t>CLASS</w:t>
            </w:r>
          </w:p>
        </w:tc>
        <w:tc>
          <w:tcPr>
            <w:tcW w:w="1710" w:type="dxa"/>
            <w:vAlign w:val="center"/>
          </w:tcPr>
          <w:p w:rsidR="0006371F" w:rsidRPr="00AB45FB" w:rsidRDefault="0006371F" w:rsidP="0006371F">
            <w:pPr>
              <w:jc w:val="center"/>
              <w:rPr>
                <w:b/>
                <w:bCs/>
                <w:sz w:val="24"/>
                <w:szCs w:val="24"/>
              </w:rPr>
            </w:pPr>
            <w:r w:rsidRPr="00AB45FB">
              <w:rPr>
                <w:b/>
                <w:bCs/>
                <w:sz w:val="24"/>
                <w:szCs w:val="24"/>
              </w:rPr>
              <w:t>1</w:t>
            </w:r>
            <w:r w:rsidRPr="00AB45FB">
              <w:rPr>
                <w:b/>
                <w:bCs/>
                <w:sz w:val="24"/>
                <w:szCs w:val="24"/>
                <w:vertAlign w:val="superscript"/>
              </w:rPr>
              <w:t>st</w:t>
            </w:r>
            <w:r w:rsidRPr="00AB45FB">
              <w:rPr>
                <w:b/>
                <w:bCs/>
                <w:sz w:val="24"/>
                <w:szCs w:val="24"/>
              </w:rPr>
              <w:t xml:space="preserve"> quarterly</w:t>
            </w:r>
          </w:p>
        </w:tc>
        <w:tc>
          <w:tcPr>
            <w:tcW w:w="1710" w:type="dxa"/>
            <w:vAlign w:val="center"/>
          </w:tcPr>
          <w:p w:rsidR="0006371F" w:rsidRPr="00AB45FB" w:rsidRDefault="0006371F" w:rsidP="0006371F">
            <w:pPr>
              <w:jc w:val="center"/>
              <w:rPr>
                <w:b/>
                <w:bCs/>
                <w:sz w:val="24"/>
                <w:szCs w:val="24"/>
              </w:rPr>
            </w:pPr>
            <w:r w:rsidRPr="00AB45FB">
              <w:rPr>
                <w:b/>
                <w:bCs/>
                <w:sz w:val="24"/>
                <w:szCs w:val="24"/>
              </w:rPr>
              <w:t>2</w:t>
            </w:r>
            <w:r w:rsidRPr="00AB45FB">
              <w:rPr>
                <w:b/>
                <w:bCs/>
                <w:sz w:val="24"/>
                <w:szCs w:val="24"/>
                <w:vertAlign w:val="superscript"/>
              </w:rPr>
              <w:t>nd</w:t>
            </w:r>
            <w:r w:rsidRPr="00AB45FB">
              <w:rPr>
                <w:b/>
                <w:bCs/>
                <w:sz w:val="24"/>
                <w:szCs w:val="24"/>
              </w:rPr>
              <w:t xml:space="preserve"> quarterly</w:t>
            </w:r>
          </w:p>
        </w:tc>
        <w:tc>
          <w:tcPr>
            <w:tcW w:w="1710" w:type="dxa"/>
            <w:vAlign w:val="center"/>
          </w:tcPr>
          <w:p w:rsidR="0006371F" w:rsidRPr="00AB45FB" w:rsidRDefault="00AB45FB" w:rsidP="0006371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Pr="00AB45FB">
              <w:rPr>
                <w:b/>
                <w:bCs/>
                <w:sz w:val="24"/>
                <w:szCs w:val="24"/>
                <w:vertAlign w:val="superscript"/>
              </w:rPr>
              <w:t>rd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06371F" w:rsidRPr="00AB45FB">
              <w:rPr>
                <w:b/>
                <w:bCs/>
                <w:sz w:val="24"/>
                <w:szCs w:val="24"/>
              </w:rPr>
              <w:t>quarterly</w:t>
            </w:r>
          </w:p>
        </w:tc>
        <w:tc>
          <w:tcPr>
            <w:tcW w:w="1710" w:type="dxa"/>
            <w:vAlign w:val="center"/>
          </w:tcPr>
          <w:p w:rsidR="0006371F" w:rsidRPr="00AB45FB" w:rsidRDefault="00AB45FB" w:rsidP="0006371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 w:rsidRPr="00AB45FB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06371F" w:rsidRPr="00AB45FB">
              <w:rPr>
                <w:b/>
                <w:bCs/>
                <w:sz w:val="24"/>
                <w:szCs w:val="24"/>
              </w:rPr>
              <w:t>quarterly</w:t>
            </w:r>
          </w:p>
        </w:tc>
        <w:tc>
          <w:tcPr>
            <w:tcW w:w="1794" w:type="dxa"/>
            <w:vAlign w:val="center"/>
          </w:tcPr>
          <w:p w:rsidR="0006371F" w:rsidRPr="00AB45FB" w:rsidRDefault="0006371F" w:rsidP="0006371F">
            <w:pPr>
              <w:jc w:val="center"/>
              <w:rPr>
                <w:b/>
                <w:bCs/>
                <w:sz w:val="24"/>
                <w:szCs w:val="24"/>
              </w:rPr>
            </w:pPr>
            <w:r w:rsidRPr="00AB45FB">
              <w:rPr>
                <w:b/>
                <w:bCs/>
                <w:sz w:val="24"/>
                <w:szCs w:val="24"/>
              </w:rPr>
              <w:t>TOTAL</w:t>
            </w:r>
          </w:p>
        </w:tc>
      </w:tr>
      <w:tr w:rsidR="0006371F" w:rsidRPr="00AB45FB" w:rsidTr="00AB45FB">
        <w:trPr>
          <w:trHeight w:val="639"/>
        </w:trPr>
        <w:tc>
          <w:tcPr>
            <w:tcW w:w="1368" w:type="dxa"/>
            <w:vAlign w:val="center"/>
          </w:tcPr>
          <w:p w:rsidR="0006371F" w:rsidRPr="00AB45FB" w:rsidRDefault="00AB45FB" w:rsidP="0006371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Due date</w:t>
            </w:r>
          </w:p>
        </w:tc>
        <w:tc>
          <w:tcPr>
            <w:tcW w:w="1710" w:type="dxa"/>
            <w:vAlign w:val="center"/>
          </w:tcPr>
          <w:p w:rsidR="0006371F" w:rsidRPr="00AB45FB" w:rsidRDefault="00AB45FB" w:rsidP="00AB45F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  <w:r w:rsidRPr="00AB45FB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sz w:val="24"/>
                <w:szCs w:val="24"/>
              </w:rPr>
              <w:t xml:space="preserve"> April 2022</w:t>
            </w:r>
          </w:p>
        </w:tc>
        <w:tc>
          <w:tcPr>
            <w:tcW w:w="1710" w:type="dxa"/>
            <w:vAlign w:val="center"/>
          </w:tcPr>
          <w:p w:rsidR="0006371F" w:rsidRPr="00AB45FB" w:rsidRDefault="00AB45FB" w:rsidP="0006371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  <w:r w:rsidRPr="00AB45FB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sz w:val="24"/>
                <w:szCs w:val="24"/>
              </w:rPr>
              <w:t xml:space="preserve"> July 2022</w:t>
            </w:r>
          </w:p>
        </w:tc>
        <w:tc>
          <w:tcPr>
            <w:tcW w:w="1710" w:type="dxa"/>
            <w:vAlign w:val="center"/>
          </w:tcPr>
          <w:p w:rsidR="0006371F" w:rsidRPr="00AB45FB" w:rsidRDefault="00AB45FB" w:rsidP="0006371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</w:t>
            </w:r>
            <w:r w:rsidRPr="00AB45FB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sz w:val="24"/>
                <w:szCs w:val="24"/>
              </w:rPr>
              <w:t xml:space="preserve"> October 2022</w:t>
            </w:r>
          </w:p>
        </w:tc>
        <w:tc>
          <w:tcPr>
            <w:tcW w:w="1710" w:type="dxa"/>
            <w:vAlign w:val="center"/>
          </w:tcPr>
          <w:p w:rsidR="0006371F" w:rsidRPr="00AB45FB" w:rsidRDefault="00AB45FB" w:rsidP="0006371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</w:t>
            </w:r>
            <w:r w:rsidRPr="00AB45FB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sz w:val="24"/>
                <w:szCs w:val="24"/>
              </w:rPr>
              <w:t xml:space="preserve"> January 2023</w:t>
            </w:r>
          </w:p>
        </w:tc>
        <w:tc>
          <w:tcPr>
            <w:tcW w:w="1794" w:type="dxa"/>
            <w:vAlign w:val="center"/>
          </w:tcPr>
          <w:p w:rsidR="0006371F" w:rsidRPr="00AB45FB" w:rsidRDefault="0006371F" w:rsidP="0006371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6371F" w:rsidRPr="00AB45FB" w:rsidTr="00AB45FB">
        <w:trPr>
          <w:trHeight w:val="639"/>
        </w:trPr>
        <w:tc>
          <w:tcPr>
            <w:tcW w:w="1368" w:type="dxa"/>
            <w:vAlign w:val="center"/>
          </w:tcPr>
          <w:p w:rsidR="0006371F" w:rsidRPr="00AB45FB" w:rsidRDefault="00AB45FB" w:rsidP="0006371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STD I-IV</w:t>
            </w:r>
          </w:p>
        </w:tc>
        <w:tc>
          <w:tcPr>
            <w:tcW w:w="1710" w:type="dxa"/>
            <w:vAlign w:val="center"/>
          </w:tcPr>
          <w:p w:rsidR="0006371F" w:rsidRPr="00AB45FB" w:rsidRDefault="00AB45FB" w:rsidP="0006371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3875</w:t>
            </w:r>
          </w:p>
        </w:tc>
        <w:tc>
          <w:tcPr>
            <w:tcW w:w="1710" w:type="dxa"/>
            <w:vAlign w:val="center"/>
          </w:tcPr>
          <w:p w:rsidR="0006371F" w:rsidRPr="00AB45FB" w:rsidRDefault="00AB45FB" w:rsidP="0006371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3875</w:t>
            </w:r>
          </w:p>
        </w:tc>
        <w:tc>
          <w:tcPr>
            <w:tcW w:w="1710" w:type="dxa"/>
            <w:vAlign w:val="center"/>
          </w:tcPr>
          <w:p w:rsidR="0006371F" w:rsidRPr="00AB45FB" w:rsidRDefault="00AB45FB" w:rsidP="0006371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3875</w:t>
            </w:r>
          </w:p>
        </w:tc>
        <w:tc>
          <w:tcPr>
            <w:tcW w:w="1710" w:type="dxa"/>
            <w:vAlign w:val="center"/>
          </w:tcPr>
          <w:p w:rsidR="0006371F" w:rsidRPr="00AB45FB" w:rsidRDefault="00AB45FB" w:rsidP="0006371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3875</w:t>
            </w:r>
          </w:p>
        </w:tc>
        <w:tc>
          <w:tcPr>
            <w:tcW w:w="1794" w:type="dxa"/>
            <w:vAlign w:val="center"/>
          </w:tcPr>
          <w:p w:rsidR="0006371F" w:rsidRPr="00AB45FB" w:rsidRDefault="00AB45FB" w:rsidP="0006371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15,500/-</w:t>
            </w:r>
          </w:p>
        </w:tc>
      </w:tr>
      <w:tr w:rsidR="0006371F" w:rsidRPr="00AB45FB" w:rsidTr="00AB45FB">
        <w:trPr>
          <w:trHeight w:val="639"/>
        </w:trPr>
        <w:tc>
          <w:tcPr>
            <w:tcW w:w="1368" w:type="dxa"/>
            <w:vAlign w:val="center"/>
          </w:tcPr>
          <w:p w:rsidR="0006371F" w:rsidRPr="00AB45FB" w:rsidRDefault="00AB45FB" w:rsidP="0006371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STD V-VIII</w:t>
            </w:r>
          </w:p>
        </w:tc>
        <w:tc>
          <w:tcPr>
            <w:tcW w:w="1710" w:type="dxa"/>
            <w:vAlign w:val="center"/>
          </w:tcPr>
          <w:p w:rsidR="0006371F" w:rsidRPr="00AB45FB" w:rsidRDefault="00AB45FB" w:rsidP="0006371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4000</w:t>
            </w:r>
          </w:p>
        </w:tc>
        <w:tc>
          <w:tcPr>
            <w:tcW w:w="1710" w:type="dxa"/>
            <w:vAlign w:val="center"/>
          </w:tcPr>
          <w:p w:rsidR="0006371F" w:rsidRPr="00AB45FB" w:rsidRDefault="00AB45FB" w:rsidP="0006371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4000</w:t>
            </w:r>
          </w:p>
        </w:tc>
        <w:tc>
          <w:tcPr>
            <w:tcW w:w="1710" w:type="dxa"/>
            <w:vAlign w:val="center"/>
          </w:tcPr>
          <w:p w:rsidR="0006371F" w:rsidRPr="00AB45FB" w:rsidRDefault="00AB45FB" w:rsidP="0006371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4000</w:t>
            </w:r>
          </w:p>
        </w:tc>
        <w:tc>
          <w:tcPr>
            <w:tcW w:w="1710" w:type="dxa"/>
            <w:vAlign w:val="center"/>
          </w:tcPr>
          <w:p w:rsidR="0006371F" w:rsidRPr="00AB45FB" w:rsidRDefault="00AB45FB" w:rsidP="0006371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4000</w:t>
            </w:r>
          </w:p>
        </w:tc>
        <w:tc>
          <w:tcPr>
            <w:tcW w:w="1794" w:type="dxa"/>
            <w:vAlign w:val="center"/>
          </w:tcPr>
          <w:p w:rsidR="0006371F" w:rsidRPr="00AB45FB" w:rsidRDefault="00AB45FB" w:rsidP="0006371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16,000/-</w:t>
            </w:r>
          </w:p>
        </w:tc>
      </w:tr>
      <w:tr w:rsidR="0006371F" w:rsidRPr="00AB45FB" w:rsidTr="00AB45FB">
        <w:trPr>
          <w:trHeight w:val="664"/>
        </w:trPr>
        <w:tc>
          <w:tcPr>
            <w:tcW w:w="1368" w:type="dxa"/>
            <w:vAlign w:val="center"/>
          </w:tcPr>
          <w:p w:rsidR="0006371F" w:rsidRPr="00AB45FB" w:rsidRDefault="00AB45FB" w:rsidP="0006371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STD IX-X</w:t>
            </w:r>
          </w:p>
        </w:tc>
        <w:tc>
          <w:tcPr>
            <w:tcW w:w="1710" w:type="dxa"/>
            <w:vAlign w:val="center"/>
          </w:tcPr>
          <w:p w:rsidR="0006371F" w:rsidRPr="00AB45FB" w:rsidRDefault="00AB45FB" w:rsidP="0006371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4500</w:t>
            </w:r>
          </w:p>
        </w:tc>
        <w:tc>
          <w:tcPr>
            <w:tcW w:w="1710" w:type="dxa"/>
            <w:vAlign w:val="center"/>
          </w:tcPr>
          <w:p w:rsidR="0006371F" w:rsidRPr="00AB45FB" w:rsidRDefault="00AB45FB" w:rsidP="0006371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4500</w:t>
            </w:r>
          </w:p>
        </w:tc>
        <w:tc>
          <w:tcPr>
            <w:tcW w:w="1710" w:type="dxa"/>
            <w:vAlign w:val="center"/>
          </w:tcPr>
          <w:p w:rsidR="0006371F" w:rsidRPr="00AB45FB" w:rsidRDefault="00AB45FB" w:rsidP="0006371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4500</w:t>
            </w:r>
          </w:p>
        </w:tc>
        <w:tc>
          <w:tcPr>
            <w:tcW w:w="1710" w:type="dxa"/>
            <w:vAlign w:val="center"/>
          </w:tcPr>
          <w:p w:rsidR="0006371F" w:rsidRPr="00AB45FB" w:rsidRDefault="00AB45FB" w:rsidP="0006371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4500</w:t>
            </w:r>
          </w:p>
        </w:tc>
        <w:tc>
          <w:tcPr>
            <w:tcW w:w="1794" w:type="dxa"/>
            <w:vAlign w:val="center"/>
          </w:tcPr>
          <w:p w:rsidR="0006371F" w:rsidRPr="00AB45FB" w:rsidRDefault="00AB45FB" w:rsidP="0006371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18,000/-</w:t>
            </w:r>
          </w:p>
        </w:tc>
      </w:tr>
    </w:tbl>
    <w:p w:rsidR="0006371F" w:rsidRDefault="0006371F" w:rsidP="0006371F">
      <w:pPr>
        <w:jc w:val="center"/>
        <w:rPr>
          <w:b/>
          <w:bCs/>
          <w:sz w:val="28"/>
          <w:szCs w:val="26"/>
        </w:rPr>
      </w:pPr>
    </w:p>
    <w:p w:rsidR="00AB45FB" w:rsidRDefault="00AB45FB" w:rsidP="00AB45FB">
      <w:pPr>
        <w:pStyle w:val="ListParagraph"/>
        <w:numPr>
          <w:ilvl w:val="0"/>
          <w:numId w:val="1"/>
        </w:numPr>
        <w:rPr>
          <w:b/>
          <w:bCs/>
          <w:sz w:val="28"/>
          <w:szCs w:val="26"/>
        </w:rPr>
      </w:pPr>
      <w:r>
        <w:rPr>
          <w:b/>
          <w:bCs/>
          <w:sz w:val="28"/>
          <w:szCs w:val="26"/>
        </w:rPr>
        <w:t>PTA Contribution (New Admission)</w:t>
      </w:r>
      <w:r>
        <w:rPr>
          <w:b/>
          <w:bCs/>
          <w:sz w:val="28"/>
          <w:szCs w:val="26"/>
        </w:rPr>
        <w:tab/>
      </w:r>
      <w:r>
        <w:rPr>
          <w:b/>
          <w:bCs/>
          <w:sz w:val="28"/>
          <w:szCs w:val="26"/>
        </w:rPr>
        <w:tab/>
        <w:t xml:space="preserve">  </w:t>
      </w:r>
      <w:r>
        <w:rPr>
          <w:b/>
          <w:bCs/>
          <w:sz w:val="28"/>
          <w:szCs w:val="26"/>
        </w:rPr>
        <w:tab/>
      </w:r>
      <w:r w:rsidR="009C55B7">
        <w:rPr>
          <w:b/>
          <w:bCs/>
          <w:sz w:val="28"/>
          <w:szCs w:val="26"/>
        </w:rPr>
        <w:tab/>
      </w:r>
      <w:r w:rsidR="009C55B7">
        <w:rPr>
          <w:b/>
          <w:bCs/>
          <w:sz w:val="28"/>
          <w:szCs w:val="26"/>
        </w:rPr>
        <w:tab/>
      </w:r>
      <w:r>
        <w:rPr>
          <w:b/>
          <w:bCs/>
          <w:sz w:val="28"/>
          <w:szCs w:val="26"/>
        </w:rPr>
        <w:t>: Rs. 200</w:t>
      </w:r>
    </w:p>
    <w:p w:rsidR="00AB45FB" w:rsidRDefault="00AB45FB" w:rsidP="00AB45FB">
      <w:pPr>
        <w:pStyle w:val="ListParagraph"/>
        <w:numPr>
          <w:ilvl w:val="0"/>
          <w:numId w:val="1"/>
        </w:numPr>
        <w:rPr>
          <w:b/>
          <w:bCs/>
          <w:sz w:val="28"/>
          <w:szCs w:val="26"/>
        </w:rPr>
      </w:pPr>
      <w:r>
        <w:rPr>
          <w:b/>
          <w:bCs/>
          <w:sz w:val="28"/>
          <w:szCs w:val="26"/>
        </w:rPr>
        <w:t>PTA Contribution (Regular Admission)</w:t>
      </w:r>
      <w:r>
        <w:rPr>
          <w:b/>
          <w:bCs/>
          <w:sz w:val="28"/>
          <w:szCs w:val="26"/>
        </w:rPr>
        <w:tab/>
      </w:r>
      <w:r>
        <w:rPr>
          <w:b/>
          <w:bCs/>
          <w:sz w:val="28"/>
          <w:szCs w:val="26"/>
        </w:rPr>
        <w:tab/>
      </w:r>
      <w:r w:rsidR="009C55B7">
        <w:rPr>
          <w:b/>
          <w:bCs/>
          <w:sz w:val="28"/>
          <w:szCs w:val="26"/>
        </w:rPr>
        <w:tab/>
      </w:r>
      <w:r w:rsidR="009C55B7">
        <w:rPr>
          <w:b/>
          <w:bCs/>
          <w:sz w:val="28"/>
          <w:szCs w:val="26"/>
        </w:rPr>
        <w:tab/>
      </w:r>
      <w:r>
        <w:rPr>
          <w:b/>
          <w:bCs/>
          <w:sz w:val="28"/>
          <w:szCs w:val="26"/>
        </w:rPr>
        <w:t>: Rs. 100</w:t>
      </w:r>
    </w:p>
    <w:p w:rsidR="00AB45FB" w:rsidRDefault="00AB45FB" w:rsidP="00AB45FB">
      <w:pPr>
        <w:pStyle w:val="ListParagraph"/>
        <w:numPr>
          <w:ilvl w:val="0"/>
          <w:numId w:val="1"/>
        </w:numPr>
        <w:rPr>
          <w:b/>
          <w:bCs/>
          <w:sz w:val="28"/>
          <w:szCs w:val="26"/>
        </w:rPr>
      </w:pPr>
      <w:r>
        <w:rPr>
          <w:b/>
          <w:bCs/>
          <w:sz w:val="28"/>
          <w:szCs w:val="26"/>
        </w:rPr>
        <w:t>School Handbook</w:t>
      </w:r>
      <w:r>
        <w:rPr>
          <w:b/>
          <w:bCs/>
          <w:sz w:val="28"/>
          <w:szCs w:val="26"/>
        </w:rPr>
        <w:tab/>
      </w:r>
      <w:r>
        <w:rPr>
          <w:b/>
          <w:bCs/>
          <w:sz w:val="28"/>
          <w:szCs w:val="26"/>
        </w:rPr>
        <w:tab/>
      </w:r>
      <w:r>
        <w:rPr>
          <w:b/>
          <w:bCs/>
          <w:sz w:val="28"/>
          <w:szCs w:val="26"/>
        </w:rPr>
        <w:tab/>
      </w:r>
      <w:r>
        <w:rPr>
          <w:b/>
          <w:bCs/>
          <w:sz w:val="28"/>
          <w:szCs w:val="26"/>
        </w:rPr>
        <w:tab/>
      </w:r>
      <w:r>
        <w:rPr>
          <w:b/>
          <w:bCs/>
          <w:sz w:val="28"/>
          <w:szCs w:val="26"/>
        </w:rPr>
        <w:tab/>
      </w:r>
      <w:r>
        <w:rPr>
          <w:b/>
          <w:bCs/>
          <w:sz w:val="28"/>
          <w:szCs w:val="26"/>
        </w:rPr>
        <w:tab/>
      </w:r>
      <w:r w:rsidR="009C55B7">
        <w:rPr>
          <w:b/>
          <w:bCs/>
          <w:sz w:val="28"/>
          <w:szCs w:val="26"/>
        </w:rPr>
        <w:tab/>
      </w:r>
      <w:r w:rsidR="009C55B7">
        <w:rPr>
          <w:b/>
          <w:bCs/>
          <w:sz w:val="28"/>
          <w:szCs w:val="26"/>
        </w:rPr>
        <w:tab/>
      </w:r>
      <w:r>
        <w:rPr>
          <w:b/>
          <w:bCs/>
          <w:sz w:val="28"/>
          <w:szCs w:val="26"/>
        </w:rPr>
        <w:t>: Rs. 80</w:t>
      </w:r>
    </w:p>
    <w:p w:rsidR="00AB45FB" w:rsidRDefault="00AB45FB" w:rsidP="00AB45FB">
      <w:pPr>
        <w:pStyle w:val="ListParagraph"/>
        <w:numPr>
          <w:ilvl w:val="0"/>
          <w:numId w:val="1"/>
        </w:numPr>
        <w:rPr>
          <w:b/>
          <w:bCs/>
          <w:sz w:val="28"/>
          <w:szCs w:val="26"/>
        </w:rPr>
      </w:pPr>
      <w:r>
        <w:rPr>
          <w:b/>
          <w:bCs/>
          <w:sz w:val="28"/>
          <w:szCs w:val="26"/>
        </w:rPr>
        <w:t>School Id (</w:t>
      </w:r>
      <w:r w:rsidR="009C55B7">
        <w:rPr>
          <w:b/>
          <w:bCs/>
          <w:sz w:val="28"/>
          <w:szCs w:val="26"/>
        </w:rPr>
        <w:t>with printed lace)</w:t>
      </w:r>
      <w:r w:rsidR="009C55B7">
        <w:rPr>
          <w:b/>
          <w:bCs/>
          <w:sz w:val="28"/>
          <w:szCs w:val="26"/>
        </w:rPr>
        <w:tab/>
      </w:r>
      <w:r w:rsidR="009C55B7">
        <w:rPr>
          <w:b/>
          <w:bCs/>
          <w:sz w:val="28"/>
          <w:szCs w:val="26"/>
        </w:rPr>
        <w:tab/>
      </w:r>
      <w:r w:rsidR="009C55B7">
        <w:rPr>
          <w:b/>
          <w:bCs/>
          <w:sz w:val="28"/>
          <w:szCs w:val="26"/>
        </w:rPr>
        <w:tab/>
      </w:r>
      <w:r w:rsidR="009C55B7">
        <w:rPr>
          <w:b/>
          <w:bCs/>
          <w:sz w:val="28"/>
          <w:szCs w:val="26"/>
        </w:rPr>
        <w:tab/>
      </w:r>
      <w:r w:rsidR="009C55B7">
        <w:rPr>
          <w:b/>
          <w:bCs/>
          <w:sz w:val="28"/>
          <w:szCs w:val="26"/>
        </w:rPr>
        <w:tab/>
      </w:r>
      <w:r w:rsidR="009C55B7">
        <w:rPr>
          <w:b/>
          <w:bCs/>
          <w:sz w:val="28"/>
          <w:szCs w:val="26"/>
        </w:rPr>
        <w:tab/>
        <w:t>: Rs. 80</w:t>
      </w:r>
    </w:p>
    <w:p w:rsidR="009C55B7" w:rsidRDefault="009C55B7" w:rsidP="00AB45FB">
      <w:pPr>
        <w:pStyle w:val="ListParagraph"/>
        <w:numPr>
          <w:ilvl w:val="0"/>
          <w:numId w:val="1"/>
        </w:numPr>
        <w:rPr>
          <w:b/>
          <w:bCs/>
          <w:sz w:val="28"/>
          <w:szCs w:val="26"/>
        </w:rPr>
      </w:pPr>
      <w:r>
        <w:rPr>
          <w:b/>
          <w:bCs/>
          <w:sz w:val="28"/>
          <w:szCs w:val="26"/>
        </w:rPr>
        <w:t>Celebrations (Teacher’s Day, Children Day, National Days</w:t>
      </w:r>
    </w:p>
    <w:p w:rsidR="009C55B7" w:rsidRDefault="009C55B7" w:rsidP="009C55B7">
      <w:pPr>
        <w:pStyle w:val="ListParagraph"/>
        <w:rPr>
          <w:b/>
          <w:bCs/>
          <w:sz w:val="28"/>
          <w:szCs w:val="26"/>
        </w:rPr>
      </w:pPr>
      <w:r>
        <w:rPr>
          <w:b/>
          <w:bCs/>
          <w:sz w:val="28"/>
          <w:szCs w:val="26"/>
        </w:rPr>
        <w:t>Festivals, other important days)</w:t>
      </w:r>
      <w:r>
        <w:rPr>
          <w:b/>
          <w:bCs/>
          <w:sz w:val="28"/>
          <w:szCs w:val="26"/>
        </w:rPr>
        <w:tab/>
      </w:r>
      <w:r>
        <w:rPr>
          <w:b/>
          <w:bCs/>
          <w:sz w:val="28"/>
          <w:szCs w:val="26"/>
        </w:rPr>
        <w:tab/>
      </w:r>
      <w:r>
        <w:rPr>
          <w:b/>
          <w:bCs/>
          <w:sz w:val="28"/>
          <w:szCs w:val="26"/>
        </w:rPr>
        <w:tab/>
      </w:r>
      <w:r>
        <w:rPr>
          <w:b/>
          <w:bCs/>
          <w:sz w:val="28"/>
          <w:szCs w:val="26"/>
        </w:rPr>
        <w:tab/>
      </w:r>
      <w:r>
        <w:rPr>
          <w:b/>
          <w:bCs/>
          <w:sz w:val="28"/>
          <w:szCs w:val="26"/>
        </w:rPr>
        <w:tab/>
        <w:t>: Rs. 100</w:t>
      </w:r>
    </w:p>
    <w:p w:rsidR="009C55B7" w:rsidRDefault="009C55B7" w:rsidP="009C55B7">
      <w:pPr>
        <w:pStyle w:val="ListParagraph"/>
        <w:rPr>
          <w:b/>
          <w:bCs/>
          <w:sz w:val="28"/>
          <w:szCs w:val="26"/>
        </w:rPr>
      </w:pPr>
    </w:p>
    <w:p w:rsidR="009C55B7" w:rsidRDefault="009C55B7" w:rsidP="009C55B7">
      <w:pPr>
        <w:pStyle w:val="ListParagraph"/>
        <w:rPr>
          <w:b/>
          <w:bCs/>
          <w:sz w:val="28"/>
          <w:szCs w:val="26"/>
        </w:rPr>
      </w:pPr>
    </w:p>
    <w:p w:rsidR="009C55B7" w:rsidRDefault="009C55B7" w:rsidP="009C55B7">
      <w:pPr>
        <w:pStyle w:val="ListParagraph"/>
        <w:rPr>
          <w:b/>
          <w:bCs/>
          <w:sz w:val="28"/>
          <w:szCs w:val="26"/>
        </w:rPr>
      </w:pPr>
    </w:p>
    <w:sectPr w:rsidR="009C55B7" w:rsidSect="00B520BB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214C" w:rsidRDefault="00E1214C" w:rsidP="0006371F">
      <w:pPr>
        <w:spacing w:after="0" w:line="240" w:lineRule="auto"/>
      </w:pPr>
      <w:r>
        <w:separator/>
      </w:r>
    </w:p>
  </w:endnote>
  <w:endnote w:type="continuationSeparator" w:id="0">
    <w:p w:rsidR="00E1214C" w:rsidRDefault="00E1214C" w:rsidP="00063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214C" w:rsidRDefault="00E1214C" w:rsidP="0006371F">
      <w:pPr>
        <w:spacing w:after="0" w:line="240" w:lineRule="auto"/>
      </w:pPr>
      <w:r>
        <w:separator/>
      </w:r>
    </w:p>
  </w:footnote>
  <w:footnote w:type="continuationSeparator" w:id="0">
    <w:p w:rsidR="00E1214C" w:rsidRDefault="00E1214C" w:rsidP="000637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71F" w:rsidRPr="0006371F" w:rsidRDefault="0006371F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8"/>
        <w:szCs w:val="28"/>
      </w:rPr>
    </w:pPr>
    <w:r>
      <w:rPr>
        <w:rFonts w:asciiTheme="majorHAnsi" w:eastAsiaTheme="majorEastAsia" w:hAnsiTheme="majorHAnsi" w:cstheme="majorBidi"/>
        <w:sz w:val="28"/>
        <w:szCs w:val="28"/>
      </w:rPr>
      <w:t>FR. AGNEL SCHOOL, CHANDGAD</w:t>
    </w:r>
  </w:p>
  <w:p w:rsidR="0006371F" w:rsidRDefault="0006371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575C7C"/>
    <w:multiLevelType w:val="hybridMultilevel"/>
    <w:tmpl w:val="A95CC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371F"/>
    <w:rsid w:val="0006371F"/>
    <w:rsid w:val="0014433B"/>
    <w:rsid w:val="001A64C5"/>
    <w:rsid w:val="00587C47"/>
    <w:rsid w:val="009C55B7"/>
    <w:rsid w:val="00A52418"/>
    <w:rsid w:val="00AB45FB"/>
    <w:rsid w:val="00B520BB"/>
    <w:rsid w:val="00E1214C"/>
    <w:rsid w:val="00E34A30"/>
    <w:rsid w:val="00F06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0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37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371F"/>
  </w:style>
  <w:style w:type="paragraph" w:styleId="Footer">
    <w:name w:val="footer"/>
    <w:basedOn w:val="Normal"/>
    <w:link w:val="FooterChar"/>
    <w:uiPriority w:val="99"/>
    <w:semiHidden/>
    <w:unhideWhenUsed/>
    <w:rsid w:val="000637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6371F"/>
  </w:style>
  <w:style w:type="paragraph" w:styleId="BalloonText">
    <w:name w:val="Balloon Text"/>
    <w:basedOn w:val="Normal"/>
    <w:link w:val="BalloonTextChar"/>
    <w:uiPriority w:val="99"/>
    <w:semiHidden/>
    <w:unhideWhenUsed/>
    <w:rsid w:val="0006371F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71F"/>
    <w:rPr>
      <w:rFonts w:ascii="Tahoma" w:hAnsi="Tahoma" w:cs="Tahoma"/>
      <w:sz w:val="16"/>
      <w:szCs w:val="14"/>
    </w:rPr>
  </w:style>
  <w:style w:type="table" w:styleId="TableGrid">
    <w:name w:val="Table Grid"/>
    <w:basedOn w:val="TableNormal"/>
    <w:uiPriority w:val="59"/>
    <w:rsid w:val="000637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B45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 comp</dc:creator>
  <cp:lastModifiedBy>raj comp</cp:lastModifiedBy>
  <cp:revision>2</cp:revision>
  <dcterms:created xsi:type="dcterms:W3CDTF">2022-09-13T04:57:00Z</dcterms:created>
  <dcterms:modified xsi:type="dcterms:W3CDTF">2022-09-13T04:57:00Z</dcterms:modified>
</cp:coreProperties>
</file>